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8A09E" w14:textId="77777777" w:rsidR="00704925" w:rsidRPr="00F924FD" w:rsidRDefault="00704925" w:rsidP="00F924FD">
      <w:pPr>
        <w:spacing w:line="276" w:lineRule="auto"/>
        <w:jc w:val="both"/>
        <w:rPr>
          <w:rFonts w:ascii="Segoe UI" w:hAnsi="Segoe UI" w:cs="Segoe UI"/>
          <w:sz w:val="20"/>
          <w:szCs w:val="20"/>
        </w:rPr>
      </w:pPr>
    </w:p>
    <w:p w14:paraId="7B529D3E" w14:textId="5CBBB5B3" w:rsidR="0001445B" w:rsidRPr="00F924FD" w:rsidRDefault="007728D7" w:rsidP="00F924FD">
      <w:pPr>
        <w:spacing w:line="276" w:lineRule="auto"/>
        <w:jc w:val="both"/>
        <w:rPr>
          <w:rFonts w:ascii="Segoe UI" w:hAnsi="Segoe UI" w:cs="Segoe UI"/>
          <w:sz w:val="20"/>
          <w:szCs w:val="20"/>
        </w:rPr>
      </w:pPr>
      <w:r w:rsidRPr="00F924FD">
        <w:rPr>
          <w:rFonts w:ascii="Segoe UI" w:hAnsi="Segoe UI" w:cs="Segoe UI"/>
          <w:sz w:val="20"/>
          <w:szCs w:val="20"/>
        </w:rPr>
        <w:t xml:space="preserve"> </w:t>
      </w:r>
    </w:p>
    <w:p w14:paraId="64654634" w14:textId="58515224" w:rsidR="004A22EA" w:rsidRDefault="004A22EA" w:rsidP="00EC6D9D">
      <w:pPr>
        <w:spacing w:line="276" w:lineRule="auto"/>
        <w:jc w:val="both"/>
        <w:rPr>
          <w:rFonts w:ascii="Segoe UI" w:hAnsi="Segoe UI" w:cs="Segoe UI"/>
          <w:b/>
          <w:sz w:val="28"/>
          <w:szCs w:val="28"/>
        </w:rPr>
      </w:pPr>
    </w:p>
    <w:p w14:paraId="0FAE18A2" w14:textId="77777777" w:rsidR="00334F7D" w:rsidRDefault="00334F7D" w:rsidP="004A22EA">
      <w:pPr>
        <w:spacing w:line="276" w:lineRule="auto"/>
        <w:jc w:val="center"/>
        <w:rPr>
          <w:rFonts w:ascii="Segoe UI" w:hAnsi="Segoe UI" w:cs="Segoe UI"/>
          <w:b/>
          <w:sz w:val="28"/>
          <w:szCs w:val="28"/>
        </w:rPr>
      </w:pPr>
    </w:p>
    <w:p w14:paraId="0CA5B302" w14:textId="2608AD06" w:rsidR="007477A8" w:rsidRPr="007477A8" w:rsidRDefault="002908E5" w:rsidP="007477A8">
      <w:pPr>
        <w:spacing w:line="240" w:lineRule="auto"/>
        <w:jc w:val="center"/>
        <w:rPr>
          <w:rFonts w:ascii="Segoe UI" w:hAnsi="Segoe UI" w:cs="Segoe UI"/>
          <w:b/>
          <w:sz w:val="28"/>
          <w:szCs w:val="28"/>
        </w:rPr>
      </w:pPr>
      <w:r>
        <w:rPr>
          <w:rFonts w:ascii="Segoe UI" w:hAnsi="Segoe UI" w:cs="Segoe UI"/>
          <w:b/>
          <w:sz w:val="28"/>
          <w:szCs w:val="28"/>
        </w:rPr>
        <w:t xml:space="preserve">Nowość w portfolio marki Wawel – Croissant z kakaowym nadzieniem </w:t>
      </w:r>
    </w:p>
    <w:p w14:paraId="68023C53" w14:textId="2F5DC599" w:rsidR="002908E5" w:rsidRDefault="002908E5" w:rsidP="002F357B">
      <w:pPr>
        <w:jc w:val="both"/>
        <w:rPr>
          <w:rFonts w:ascii="Segoe UI" w:hAnsi="Segoe UI" w:cs="Segoe UI"/>
          <w:b/>
        </w:rPr>
      </w:pPr>
      <w:r w:rsidRPr="002908E5">
        <w:rPr>
          <w:rFonts w:ascii="Segoe UI" w:hAnsi="Segoe UI" w:cs="Segoe UI"/>
          <w:b/>
        </w:rPr>
        <w:t xml:space="preserve">Do bogatego portfolio marki Wawel dołączył pyszny Croissant Wawel. To rogalik z wyjątkowo dużą ilością nadzienia kakaowego (28%), stworzonego z wyśmienitego kakao z Wawelu. Puszyste ciasto półfrancuskie stanowi idealne dopełnienie całości, a estetyczne opakowanie wyróżnia produkt na półce. Croissant Wawel to naturalne aromaty, najwyższa jakość i wyjątkowo intensywny, kakaowy smak. </w:t>
      </w:r>
    </w:p>
    <w:p w14:paraId="3B7240D2" w14:textId="77777777" w:rsidR="00785710" w:rsidRPr="002908E5" w:rsidRDefault="00785710" w:rsidP="002F357B">
      <w:pPr>
        <w:jc w:val="both"/>
        <w:rPr>
          <w:rFonts w:ascii="Segoe UI" w:hAnsi="Segoe UI" w:cs="Segoe UI"/>
          <w:b/>
        </w:rPr>
      </w:pPr>
    </w:p>
    <w:p w14:paraId="526CB0A7" w14:textId="4EBACD76" w:rsidR="002908E5" w:rsidRDefault="002908E5" w:rsidP="002908E5">
      <w:pPr>
        <w:spacing w:line="240" w:lineRule="auto"/>
        <w:jc w:val="both"/>
        <w:rPr>
          <w:rFonts w:ascii="Segoe UI" w:hAnsi="Segoe UI" w:cs="Segoe UI"/>
          <w:b/>
        </w:rPr>
      </w:pPr>
      <w:r w:rsidRPr="002908E5">
        <w:rPr>
          <w:rFonts w:ascii="Segoe UI" w:hAnsi="Segoe UI" w:cs="Segoe UI"/>
          <w:b/>
        </w:rPr>
        <w:t>Croissant Wawel z dużą ilością nadzienia</w:t>
      </w:r>
    </w:p>
    <w:p w14:paraId="6F68FA23" w14:textId="77777777" w:rsidR="00785710" w:rsidRPr="002908E5" w:rsidRDefault="00785710" w:rsidP="002908E5">
      <w:pPr>
        <w:spacing w:line="240" w:lineRule="auto"/>
        <w:jc w:val="both"/>
        <w:rPr>
          <w:rFonts w:ascii="Segoe UI" w:hAnsi="Segoe UI" w:cs="Segoe UI"/>
          <w:b/>
        </w:rPr>
      </w:pPr>
    </w:p>
    <w:p w14:paraId="5E1AE95E" w14:textId="292D81A5" w:rsidR="002908E5" w:rsidRDefault="002908E5" w:rsidP="002908E5">
      <w:pPr>
        <w:spacing w:line="240" w:lineRule="auto"/>
        <w:jc w:val="both"/>
        <w:rPr>
          <w:rFonts w:ascii="Segoe UI" w:hAnsi="Segoe UI" w:cs="Segoe UI"/>
          <w:bCs/>
        </w:rPr>
      </w:pPr>
      <w:r w:rsidRPr="002908E5">
        <w:rPr>
          <w:rFonts w:ascii="Segoe UI" w:hAnsi="Segoe UI" w:cs="Segoe UI"/>
          <w:bCs/>
        </w:rPr>
        <w:t>Nowy produkt Wawelu - Croissant Wawel - zawiera aż 28% nadzienia kakaowego, zamkniętego w przyjemnie puszystym cieście półfrancuskim. Kakao wykorzystywane do produkcji tego pysznego nadzienia używan</w:t>
      </w:r>
      <w:r w:rsidR="00EC622E">
        <w:rPr>
          <w:rFonts w:ascii="Segoe UI" w:hAnsi="Segoe UI" w:cs="Segoe UI"/>
          <w:bCs/>
        </w:rPr>
        <w:t>e</w:t>
      </w:r>
      <w:r w:rsidRPr="002908E5">
        <w:rPr>
          <w:rFonts w:ascii="Segoe UI" w:hAnsi="Segoe UI" w:cs="Segoe UI"/>
          <w:bCs/>
        </w:rPr>
        <w:t xml:space="preserve"> jest </w:t>
      </w:r>
      <w:r w:rsidR="00EC622E">
        <w:rPr>
          <w:rFonts w:ascii="Segoe UI" w:hAnsi="Segoe UI" w:cs="Segoe UI"/>
          <w:bCs/>
        </w:rPr>
        <w:t xml:space="preserve">także </w:t>
      </w:r>
      <w:r w:rsidRPr="002908E5">
        <w:rPr>
          <w:rFonts w:ascii="Segoe UI" w:hAnsi="Segoe UI" w:cs="Segoe UI"/>
          <w:bCs/>
        </w:rPr>
        <w:t>przy tworzeniu szlachetnych czekolad marki Wawel. Gotowy rogalik pakowany jest w eleganckie opakowanie, z apetycznym zdjęciem croissanta z pokazanym w środku nadzieniem. Dodatkowo matowo-satynowa folia podkreśla wysoką jakość produktu. Croissant Wawel został stworzony z najwyższej jakości składników oraz naturalnych aromatów.</w:t>
      </w:r>
    </w:p>
    <w:p w14:paraId="51D36A1C" w14:textId="77777777" w:rsidR="00785710" w:rsidRPr="002908E5" w:rsidRDefault="00785710" w:rsidP="002908E5">
      <w:pPr>
        <w:spacing w:line="240" w:lineRule="auto"/>
        <w:jc w:val="both"/>
        <w:rPr>
          <w:rFonts w:ascii="Segoe UI" w:hAnsi="Segoe UI" w:cs="Segoe UI"/>
          <w:bCs/>
        </w:rPr>
      </w:pPr>
    </w:p>
    <w:p w14:paraId="586D6575" w14:textId="369AA5D7" w:rsidR="002908E5" w:rsidRDefault="002908E5" w:rsidP="002908E5">
      <w:pPr>
        <w:spacing w:line="240" w:lineRule="auto"/>
        <w:jc w:val="both"/>
        <w:rPr>
          <w:rFonts w:ascii="Segoe UI" w:hAnsi="Segoe UI" w:cs="Segoe UI"/>
          <w:b/>
        </w:rPr>
      </w:pPr>
      <w:r w:rsidRPr="002908E5">
        <w:rPr>
          <w:rFonts w:ascii="Segoe UI" w:hAnsi="Segoe UI" w:cs="Segoe UI"/>
          <w:b/>
        </w:rPr>
        <w:t>Innowacyjność i wysoka jakość produktów</w:t>
      </w:r>
    </w:p>
    <w:p w14:paraId="65D8F1A2" w14:textId="77777777" w:rsidR="00785710" w:rsidRPr="002908E5" w:rsidRDefault="00785710" w:rsidP="002908E5">
      <w:pPr>
        <w:spacing w:line="240" w:lineRule="auto"/>
        <w:jc w:val="both"/>
        <w:rPr>
          <w:rFonts w:ascii="Segoe UI" w:hAnsi="Segoe UI" w:cs="Segoe UI"/>
          <w:b/>
        </w:rPr>
      </w:pPr>
    </w:p>
    <w:p w14:paraId="0649EFF1" w14:textId="41D3BE99" w:rsidR="002908E5" w:rsidRPr="002908E5" w:rsidRDefault="002908E5" w:rsidP="002908E5">
      <w:pPr>
        <w:spacing w:line="240" w:lineRule="auto"/>
        <w:jc w:val="both"/>
        <w:rPr>
          <w:rFonts w:ascii="Segoe UI" w:hAnsi="Segoe UI" w:cs="Segoe UI"/>
          <w:bCs/>
        </w:rPr>
      </w:pPr>
      <w:r w:rsidRPr="002908E5">
        <w:rPr>
          <w:rFonts w:ascii="Segoe UI" w:hAnsi="Segoe UI" w:cs="Segoe UI"/>
          <w:bCs/>
        </w:rPr>
        <w:t xml:space="preserve">Pozycja lidera w sprzedaży słodyczy na wagę oraz udział w kluczowych kategoriach słodyczy na rynku sprawia, że firma Wawel od wielu lat jest jednym z czołowych producentów słodyczy w Polsce. Zdobyte przez lata doświadczenie w tworzeniu receptur, dbałość o niezmienny, doskonały smak produktów marki Wawel, dziś pozwala na dalsze rozwijanie bogatego portfolio marki o kolejne kategorie i produkty. </w:t>
      </w:r>
    </w:p>
    <w:p w14:paraId="6A07A411" w14:textId="1B3D510D" w:rsidR="002908E5" w:rsidRDefault="002908E5" w:rsidP="002908E5">
      <w:pPr>
        <w:spacing w:line="240" w:lineRule="auto"/>
        <w:jc w:val="both"/>
        <w:rPr>
          <w:rFonts w:ascii="Segoe UI" w:hAnsi="Segoe UI" w:cs="Segoe UI"/>
          <w:bCs/>
        </w:rPr>
      </w:pPr>
      <w:r w:rsidRPr="002908E5">
        <w:rPr>
          <w:rFonts w:ascii="Segoe UI" w:hAnsi="Segoe UI" w:cs="Segoe UI"/>
          <w:bCs/>
        </w:rPr>
        <w:t xml:space="preserve">Tylko w ciągu ostatniego roku producent wprowadził na rynek innowacyjną linię czekolad premium “Ziarna Świata”, składające się tylko z 2 lub 3 składników. W nowej linii znajdują się 4 egzotyczne warianty z ziaren kakaowca pochodzących z regionalnych plantacji w Kamerunie, Wenezueli i Ghanie. W tym roku do grona wyrobów premium marki Wawel dołączyła Tabliczka Ekstra Gorzka 100% cocoa, oparta jedynie na 1 surowcu - ziarnie kakaowym, bez dodatku cukru (2 składniki: miazga kakaowca i tłuszcz kakaowy). Wysoka jakość oferowanych przez Wawel słodyczy, sprawia, że te produkty cieszą się dużym zaufaniem wśród konsumentów. Sprzyja to skutecznemu rozwojowi portfolio marki w nowych kategoriach. </w:t>
      </w:r>
    </w:p>
    <w:p w14:paraId="1A5B23C3" w14:textId="2950FB7D" w:rsidR="00785710" w:rsidRDefault="00785710" w:rsidP="002908E5">
      <w:pPr>
        <w:spacing w:line="240" w:lineRule="auto"/>
        <w:jc w:val="both"/>
        <w:rPr>
          <w:rFonts w:ascii="Segoe UI" w:hAnsi="Segoe UI" w:cs="Segoe UI"/>
          <w:bCs/>
        </w:rPr>
      </w:pPr>
    </w:p>
    <w:p w14:paraId="22CCBE1B" w14:textId="23A5E787" w:rsidR="00785710" w:rsidRDefault="00785710" w:rsidP="002908E5">
      <w:pPr>
        <w:spacing w:line="240" w:lineRule="auto"/>
        <w:jc w:val="both"/>
        <w:rPr>
          <w:rFonts w:ascii="Segoe UI" w:hAnsi="Segoe UI" w:cs="Segoe UI"/>
          <w:bCs/>
        </w:rPr>
      </w:pPr>
    </w:p>
    <w:p w14:paraId="2EAFF817" w14:textId="2FCD6039" w:rsidR="00785710" w:rsidRDefault="00785710" w:rsidP="002908E5">
      <w:pPr>
        <w:spacing w:line="240" w:lineRule="auto"/>
        <w:jc w:val="both"/>
        <w:rPr>
          <w:rFonts w:ascii="Segoe UI" w:hAnsi="Segoe UI" w:cs="Segoe UI"/>
          <w:bCs/>
        </w:rPr>
      </w:pPr>
    </w:p>
    <w:p w14:paraId="74F14AB0" w14:textId="67CB35ED" w:rsidR="00785710" w:rsidRDefault="00785710" w:rsidP="002908E5">
      <w:pPr>
        <w:spacing w:line="240" w:lineRule="auto"/>
        <w:jc w:val="both"/>
        <w:rPr>
          <w:rFonts w:ascii="Segoe UI" w:hAnsi="Segoe UI" w:cs="Segoe UI"/>
          <w:bCs/>
        </w:rPr>
      </w:pPr>
    </w:p>
    <w:p w14:paraId="79E0A5D4" w14:textId="3A46A2F6" w:rsidR="00785710" w:rsidRDefault="00785710" w:rsidP="002908E5">
      <w:pPr>
        <w:spacing w:line="240" w:lineRule="auto"/>
        <w:jc w:val="both"/>
        <w:rPr>
          <w:rFonts w:ascii="Segoe UI" w:hAnsi="Segoe UI" w:cs="Segoe UI"/>
          <w:bCs/>
        </w:rPr>
      </w:pPr>
    </w:p>
    <w:p w14:paraId="42E69567" w14:textId="77777777" w:rsidR="00785710" w:rsidRPr="002908E5" w:rsidRDefault="00785710" w:rsidP="002908E5">
      <w:pPr>
        <w:spacing w:line="240" w:lineRule="auto"/>
        <w:jc w:val="both"/>
        <w:rPr>
          <w:rFonts w:ascii="Segoe UI" w:hAnsi="Segoe UI" w:cs="Segoe UI"/>
          <w:bCs/>
        </w:rPr>
      </w:pPr>
    </w:p>
    <w:p w14:paraId="7DDCB8CE" w14:textId="0818DD58" w:rsidR="002908E5" w:rsidRPr="002908E5" w:rsidRDefault="002908E5" w:rsidP="002908E5">
      <w:pPr>
        <w:spacing w:line="240" w:lineRule="auto"/>
        <w:jc w:val="both"/>
        <w:rPr>
          <w:rFonts w:ascii="Segoe UI" w:hAnsi="Segoe UI" w:cs="Segoe UI"/>
          <w:b/>
        </w:rPr>
      </w:pPr>
      <w:r w:rsidRPr="002908E5">
        <w:rPr>
          <w:rFonts w:ascii="Segoe UI" w:hAnsi="Segoe UI" w:cs="Segoe UI"/>
          <w:b/>
        </w:rPr>
        <w:t xml:space="preserve">Wawel i nowe kategorie </w:t>
      </w:r>
    </w:p>
    <w:p w14:paraId="1CBA3A5D" w14:textId="22FE68B0" w:rsidR="00785710" w:rsidRPr="002908E5" w:rsidRDefault="002908E5" w:rsidP="002908E5">
      <w:pPr>
        <w:spacing w:line="240" w:lineRule="auto"/>
        <w:jc w:val="both"/>
        <w:rPr>
          <w:rFonts w:ascii="Segoe UI" w:hAnsi="Segoe UI" w:cs="Segoe UI"/>
          <w:bCs/>
        </w:rPr>
      </w:pPr>
      <w:r w:rsidRPr="002908E5">
        <w:rPr>
          <w:rFonts w:ascii="Segoe UI" w:hAnsi="Segoe UI" w:cs="Segoe UI"/>
          <w:bCs/>
        </w:rPr>
        <w:t xml:space="preserve">W 2019 roku Wawel wdrożył na rynek Królewskie Mleczko Waniliowe 340g, wchodząc tym samym w nową dla siebie kategorię - pianek w czekoladzie. Duże zainteresowanie produktem zarówno ze strony kontrahentów jak i konsumentów, sprawiło, że linia Królewskiego Mleczka z Wawelu zaczęła dynamicznie się rozwijać. W ciągu zaledwie dwóch lat na rynku pojawiły się kolejne smaki: Królewskie Mleczko Śmietankowe 340g, Królewskie Mleczko Malinowe 340g oraz Królewskie Mleczko Cappuccino 340g. </w:t>
      </w:r>
    </w:p>
    <w:p w14:paraId="53CACB5D" w14:textId="6752C726" w:rsidR="004E06A0" w:rsidRDefault="002908E5" w:rsidP="002908E5">
      <w:pPr>
        <w:spacing w:line="240" w:lineRule="auto"/>
        <w:jc w:val="both"/>
        <w:rPr>
          <w:rFonts w:ascii="Segoe UI" w:hAnsi="Segoe UI" w:cs="Segoe UI"/>
          <w:bCs/>
        </w:rPr>
      </w:pPr>
      <w:r w:rsidRPr="002908E5">
        <w:rPr>
          <w:rFonts w:ascii="Segoe UI" w:hAnsi="Segoe UI" w:cs="Segoe UI"/>
          <w:bCs/>
        </w:rPr>
        <w:t>Szerokie możliwości produkcyjne, wieloletnie doświadczenie w produkcji słodyczy oraz stawianie na wysokiej jakości składniki, bez E476 czy sztucznych aromatów, a przede wszystkim szlachetna w smaku, o aksamitnej konsystencji czekolada, sprawiają, że konsumenci chętnie sięgają po nowości z Wawelu. Croissant Wawel to kolejna pyszna nowość, dostępna już na rynku.</w:t>
      </w:r>
    </w:p>
    <w:p w14:paraId="6DAEF4C3" w14:textId="1E046C49" w:rsidR="002908E5" w:rsidRDefault="002908E5" w:rsidP="002908E5">
      <w:pPr>
        <w:spacing w:line="240" w:lineRule="auto"/>
        <w:jc w:val="both"/>
        <w:rPr>
          <w:rFonts w:ascii="Segoe UI" w:hAnsi="Segoe UI" w:cs="Segoe UI"/>
          <w:bCs/>
        </w:rPr>
      </w:pPr>
      <w:r>
        <w:rPr>
          <w:b/>
          <w:noProof/>
        </w:rPr>
        <w:drawing>
          <wp:inline distT="114300" distB="114300" distL="114300" distR="114300" wp14:anchorId="442CDAED" wp14:editId="0C6C7AF2">
            <wp:extent cx="3948113" cy="1965797"/>
            <wp:effectExtent l="0" t="0" r="0" b="0"/>
            <wp:docPr id="1" name="image1.jpg" descr="Obraz zawierający tekst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 descr="Obraz zawierający tekst&#10;&#10;Opis wygenerowany automatyczni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8113" cy="19657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8004FE" w14:textId="2F4C4AA2" w:rsidR="00785710" w:rsidRPr="00785710" w:rsidRDefault="002908E5" w:rsidP="002908E5">
      <w:pPr>
        <w:spacing w:line="240" w:lineRule="auto"/>
        <w:jc w:val="both"/>
        <w:rPr>
          <w:rFonts w:ascii="Segoe UI" w:hAnsi="Segoe UI" w:cs="Segoe UI"/>
          <w:bCs/>
          <w:sz w:val="20"/>
          <w:szCs w:val="20"/>
        </w:rPr>
      </w:pPr>
      <w:r w:rsidRPr="00785710">
        <w:rPr>
          <w:rFonts w:ascii="Segoe UI" w:hAnsi="Segoe UI" w:cs="Segoe UI"/>
          <w:b/>
          <w:sz w:val="20"/>
          <w:szCs w:val="20"/>
        </w:rPr>
        <w:t>Croissant Wawel</w:t>
      </w:r>
      <w:r w:rsidRPr="00785710">
        <w:rPr>
          <w:rFonts w:ascii="Segoe UI" w:hAnsi="Segoe UI" w:cs="Segoe UI"/>
          <w:bCs/>
          <w:sz w:val="20"/>
          <w:szCs w:val="20"/>
        </w:rPr>
        <w:t xml:space="preserve"> - zawiera aż 28% nadzienia stworzonego z wyśmienitego kakao z Wawelu. Puszyste ciasto półfrancuskie stanowi idealne dopełnienie całości, a estetyczne opakowanie wyróżnia produkt na półce. Croissant Wawel to naturalne aromaty, najwyższa jakość i wyjątkowo intensywny, kakaowy smak. </w:t>
      </w:r>
    </w:p>
    <w:p w14:paraId="2ABAFC52" w14:textId="538FF506" w:rsidR="002908E5" w:rsidRPr="00785710" w:rsidRDefault="002908E5" w:rsidP="002908E5">
      <w:pPr>
        <w:spacing w:line="240" w:lineRule="auto"/>
        <w:jc w:val="both"/>
        <w:rPr>
          <w:rFonts w:ascii="Segoe UI" w:hAnsi="Segoe UI" w:cs="Segoe UI"/>
          <w:b/>
          <w:sz w:val="20"/>
          <w:szCs w:val="20"/>
        </w:rPr>
      </w:pPr>
      <w:r w:rsidRPr="00785710">
        <w:rPr>
          <w:rFonts w:ascii="Segoe UI" w:hAnsi="Segoe UI" w:cs="Segoe UI"/>
          <w:b/>
          <w:sz w:val="20"/>
          <w:szCs w:val="20"/>
        </w:rPr>
        <w:t xml:space="preserve">Sugerowana cena detaliczna: </w:t>
      </w:r>
      <w:r w:rsidR="002F357B" w:rsidRPr="00785710">
        <w:rPr>
          <w:rFonts w:ascii="Segoe UI" w:hAnsi="Segoe UI" w:cs="Segoe UI"/>
          <w:b/>
          <w:sz w:val="20"/>
          <w:szCs w:val="20"/>
        </w:rPr>
        <w:t xml:space="preserve">ok. </w:t>
      </w:r>
      <w:r w:rsidRPr="00785710">
        <w:rPr>
          <w:rFonts w:ascii="Segoe UI" w:hAnsi="Segoe UI" w:cs="Segoe UI"/>
          <w:b/>
          <w:sz w:val="20"/>
          <w:szCs w:val="20"/>
        </w:rPr>
        <w:t>2,09 zł</w:t>
      </w:r>
    </w:p>
    <w:p w14:paraId="11402D79" w14:textId="77777777" w:rsidR="002908E5" w:rsidRDefault="002908E5" w:rsidP="002908E5">
      <w:pPr>
        <w:spacing w:line="240" w:lineRule="auto"/>
        <w:jc w:val="both"/>
        <w:rPr>
          <w:rFonts w:ascii="Segoe UI" w:hAnsi="Segoe UI" w:cs="Segoe UI"/>
          <w:b/>
          <w:sz w:val="18"/>
          <w:szCs w:val="20"/>
        </w:rPr>
      </w:pPr>
    </w:p>
    <w:p w14:paraId="2D6FB81A" w14:textId="329AB4EF" w:rsidR="008C6815" w:rsidRPr="00A15127" w:rsidRDefault="008C6815" w:rsidP="00A15127">
      <w:pPr>
        <w:spacing w:line="240" w:lineRule="auto"/>
        <w:jc w:val="both"/>
        <w:rPr>
          <w:rFonts w:ascii="Segoe UI" w:hAnsi="Segoe UI" w:cs="Segoe UI"/>
          <w:b/>
          <w:sz w:val="18"/>
          <w:szCs w:val="20"/>
        </w:rPr>
      </w:pPr>
      <w:r w:rsidRPr="00A15127">
        <w:rPr>
          <w:rFonts w:ascii="Segoe UI" w:hAnsi="Segoe UI" w:cs="Segoe UI"/>
          <w:b/>
          <w:sz w:val="18"/>
          <w:szCs w:val="20"/>
        </w:rPr>
        <w:t>Dodatkowych informacji udzielą:</w:t>
      </w:r>
    </w:p>
    <w:p w14:paraId="31F67E42" w14:textId="77777777" w:rsidR="008C6815" w:rsidRPr="00A15127" w:rsidRDefault="008C6815" w:rsidP="00334F7D">
      <w:pPr>
        <w:spacing w:after="0" w:line="240" w:lineRule="auto"/>
        <w:jc w:val="both"/>
        <w:rPr>
          <w:rFonts w:ascii="Segoe UI" w:hAnsi="Segoe UI" w:cs="Segoe UI"/>
          <w:sz w:val="18"/>
          <w:szCs w:val="20"/>
        </w:rPr>
      </w:pPr>
      <w:r w:rsidRPr="00A15127">
        <w:rPr>
          <w:rFonts w:ascii="Segoe UI" w:hAnsi="Segoe UI" w:cs="Segoe UI"/>
          <w:sz w:val="18"/>
          <w:szCs w:val="20"/>
        </w:rPr>
        <w:t>Kamila Dębniak, Biuro Prasowe Wawel</w:t>
      </w:r>
    </w:p>
    <w:p w14:paraId="0ABB12B6" w14:textId="7B60E830" w:rsidR="008C6815" w:rsidRPr="00C073F2" w:rsidRDefault="008C6815" w:rsidP="00334F7D">
      <w:pPr>
        <w:spacing w:after="0" w:line="240" w:lineRule="auto"/>
        <w:jc w:val="both"/>
        <w:rPr>
          <w:rFonts w:ascii="Segoe UI" w:hAnsi="Segoe UI" w:cs="Segoe UI"/>
          <w:sz w:val="18"/>
          <w:szCs w:val="20"/>
          <w:lang w:val="en-US"/>
        </w:rPr>
      </w:pPr>
      <w:r w:rsidRPr="00C073F2">
        <w:rPr>
          <w:rFonts w:ascii="Segoe UI" w:hAnsi="Segoe UI" w:cs="Segoe UI"/>
          <w:sz w:val="18"/>
          <w:szCs w:val="20"/>
          <w:lang w:val="en-US"/>
        </w:rPr>
        <w:t xml:space="preserve">e-mail: </w:t>
      </w:r>
      <w:hyperlink r:id="rId12" w:history="1">
        <w:r w:rsidRPr="00C073F2">
          <w:rPr>
            <w:rStyle w:val="Hipercze"/>
            <w:rFonts w:ascii="Segoe UI" w:hAnsi="Segoe UI" w:cs="Segoe UI"/>
            <w:sz w:val="18"/>
            <w:szCs w:val="20"/>
            <w:lang w:val="en-US"/>
          </w:rPr>
          <w:t>k.debniak@greatminds.pl</w:t>
        </w:r>
      </w:hyperlink>
      <w:r w:rsidRPr="00C073F2">
        <w:rPr>
          <w:rFonts w:ascii="Segoe UI" w:hAnsi="Segoe UI" w:cs="Segoe UI"/>
          <w:sz w:val="18"/>
          <w:szCs w:val="20"/>
          <w:lang w:val="en-US"/>
        </w:rPr>
        <w:t xml:space="preserve"> tel. 508 988</w:t>
      </w:r>
      <w:r w:rsidR="00334F7D" w:rsidRPr="00C073F2">
        <w:rPr>
          <w:rFonts w:ascii="Segoe UI" w:hAnsi="Segoe UI" w:cs="Segoe UI"/>
          <w:sz w:val="18"/>
          <w:szCs w:val="20"/>
          <w:lang w:val="en-US"/>
        </w:rPr>
        <w:t> </w:t>
      </w:r>
      <w:r w:rsidRPr="00C073F2">
        <w:rPr>
          <w:rFonts w:ascii="Segoe UI" w:hAnsi="Segoe UI" w:cs="Segoe UI"/>
          <w:sz w:val="18"/>
          <w:szCs w:val="20"/>
          <w:lang w:val="en-US"/>
        </w:rPr>
        <w:t>861</w:t>
      </w:r>
    </w:p>
    <w:p w14:paraId="68A2B7AA" w14:textId="77777777" w:rsidR="00334F7D" w:rsidRPr="00C073F2" w:rsidRDefault="00334F7D" w:rsidP="00334F7D">
      <w:pPr>
        <w:spacing w:after="0" w:line="240" w:lineRule="auto"/>
        <w:jc w:val="both"/>
        <w:rPr>
          <w:rFonts w:ascii="Segoe UI" w:hAnsi="Segoe UI" w:cs="Segoe UI"/>
          <w:sz w:val="18"/>
          <w:szCs w:val="20"/>
          <w:lang w:val="en-US"/>
        </w:rPr>
      </w:pPr>
    </w:p>
    <w:p w14:paraId="45C9944D" w14:textId="77777777" w:rsidR="008C6815" w:rsidRPr="00A15127" w:rsidRDefault="008C6815" w:rsidP="00334F7D">
      <w:pPr>
        <w:spacing w:after="0" w:line="240" w:lineRule="auto"/>
        <w:jc w:val="both"/>
        <w:rPr>
          <w:rFonts w:ascii="Segoe UI" w:hAnsi="Segoe UI" w:cs="Segoe UI"/>
          <w:sz w:val="18"/>
          <w:szCs w:val="20"/>
        </w:rPr>
      </w:pPr>
      <w:r w:rsidRPr="00A15127">
        <w:rPr>
          <w:rFonts w:ascii="Segoe UI" w:hAnsi="Segoe UI" w:cs="Segoe UI"/>
          <w:sz w:val="18"/>
          <w:szCs w:val="20"/>
        </w:rPr>
        <w:t>Klaudia Komsta, Biuro Prasowe Wawel</w:t>
      </w:r>
    </w:p>
    <w:p w14:paraId="580D55BB" w14:textId="0E03AFF0" w:rsidR="008C6815" w:rsidRPr="00C073F2" w:rsidRDefault="008C6815" w:rsidP="00C073F2">
      <w:pPr>
        <w:spacing w:after="0" w:line="240" w:lineRule="auto"/>
        <w:jc w:val="both"/>
        <w:rPr>
          <w:rFonts w:ascii="Segoe UI" w:hAnsi="Segoe UI" w:cs="Segoe UI"/>
          <w:sz w:val="18"/>
          <w:szCs w:val="20"/>
        </w:rPr>
      </w:pPr>
      <w:r w:rsidRPr="00A15127">
        <w:rPr>
          <w:rFonts w:ascii="Segoe UI" w:hAnsi="Segoe UI" w:cs="Segoe UI"/>
          <w:sz w:val="18"/>
          <w:szCs w:val="20"/>
        </w:rPr>
        <w:t xml:space="preserve">e-mail: </w:t>
      </w:r>
      <w:hyperlink r:id="rId13" w:history="1">
        <w:r w:rsidRPr="00A15127">
          <w:rPr>
            <w:rStyle w:val="Hipercze"/>
            <w:rFonts w:ascii="Segoe UI" w:hAnsi="Segoe UI" w:cs="Segoe UI"/>
            <w:sz w:val="18"/>
            <w:szCs w:val="20"/>
          </w:rPr>
          <w:t>k.komsta@greatminds.pl</w:t>
        </w:r>
      </w:hyperlink>
      <w:r w:rsidRPr="00A15127">
        <w:rPr>
          <w:rFonts w:ascii="Segoe UI" w:hAnsi="Segoe UI" w:cs="Segoe UI"/>
          <w:sz w:val="18"/>
          <w:szCs w:val="20"/>
        </w:rPr>
        <w:t xml:space="preserve"> tel. 792 357 013</w:t>
      </w:r>
    </w:p>
    <w:sectPr w:rsidR="008C6815" w:rsidRPr="00C073F2" w:rsidSect="00B73EB4">
      <w:headerReference w:type="default" r:id="rId14"/>
      <w:footerReference w:type="default" r:id="rId15"/>
      <w:pgSz w:w="11906" w:h="16838"/>
      <w:pgMar w:top="709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04505" w14:textId="77777777" w:rsidR="00081828" w:rsidRDefault="00081828" w:rsidP="00A257DF">
      <w:pPr>
        <w:spacing w:after="0" w:line="240" w:lineRule="auto"/>
      </w:pPr>
      <w:r>
        <w:separator/>
      </w:r>
    </w:p>
  </w:endnote>
  <w:endnote w:type="continuationSeparator" w:id="0">
    <w:p w14:paraId="08EC9822" w14:textId="77777777" w:rsidR="00081828" w:rsidRDefault="00081828" w:rsidP="00A25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8B7CE" w14:textId="77777777" w:rsidR="00A257DF" w:rsidRDefault="00E66C36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23578497" wp14:editId="6F865E48">
          <wp:simplePos x="0" y="0"/>
          <wp:positionH relativeFrom="margin">
            <wp:align>center</wp:align>
          </wp:positionH>
          <wp:positionV relativeFrom="paragraph">
            <wp:posOffset>-119380</wp:posOffset>
          </wp:positionV>
          <wp:extent cx="6190218" cy="83820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opka k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0218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D205F35" w14:textId="77777777" w:rsidR="00A257DF" w:rsidRDefault="004F0A46" w:rsidP="004F0A46">
    <w:pPr>
      <w:pStyle w:val="Stopka"/>
      <w:tabs>
        <w:tab w:val="clear" w:pos="4536"/>
        <w:tab w:val="clear" w:pos="9072"/>
        <w:tab w:val="left" w:pos="117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217F6" w14:textId="77777777" w:rsidR="00081828" w:rsidRDefault="00081828" w:rsidP="00A257DF">
      <w:pPr>
        <w:spacing w:after="0" w:line="240" w:lineRule="auto"/>
      </w:pPr>
      <w:r>
        <w:separator/>
      </w:r>
    </w:p>
  </w:footnote>
  <w:footnote w:type="continuationSeparator" w:id="0">
    <w:p w14:paraId="1ED75146" w14:textId="77777777" w:rsidR="00081828" w:rsidRDefault="00081828" w:rsidP="00A25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E666C" w14:textId="77777777" w:rsidR="00A257DF" w:rsidRDefault="004F0A4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2FF66BF0" wp14:editId="1B97A311">
          <wp:simplePos x="0" y="0"/>
          <wp:positionH relativeFrom="page">
            <wp:posOffset>5238750</wp:posOffset>
          </wp:positionH>
          <wp:positionV relativeFrom="paragraph">
            <wp:posOffset>-449580</wp:posOffset>
          </wp:positionV>
          <wp:extent cx="2325370" cy="270319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naglowek_wor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5370" cy="2703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B69E9"/>
    <w:multiLevelType w:val="hybridMultilevel"/>
    <w:tmpl w:val="D29ADC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2B65CB"/>
    <w:multiLevelType w:val="hybridMultilevel"/>
    <w:tmpl w:val="443E7C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3A38D2"/>
    <w:multiLevelType w:val="hybridMultilevel"/>
    <w:tmpl w:val="705AB9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7DF"/>
    <w:rsid w:val="00002C28"/>
    <w:rsid w:val="00005BE1"/>
    <w:rsid w:val="00011455"/>
    <w:rsid w:val="00013AA9"/>
    <w:rsid w:val="0001445B"/>
    <w:rsid w:val="0002031D"/>
    <w:rsid w:val="000218CC"/>
    <w:rsid w:val="0002772A"/>
    <w:rsid w:val="00027CC8"/>
    <w:rsid w:val="0005389A"/>
    <w:rsid w:val="00061211"/>
    <w:rsid w:val="00081828"/>
    <w:rsid w:val="0008510E"/>
    <w:rsid w:val="00087168"/>
    <w:rsid w:val="00087670"/>
    <w:rsid w:val="000904EF"/>
    <w:rsid w:val="00092024"/>
    <w:rsid w:val="000A17CE"/>
    <w:rsid w:val="000A3BC0"/>
    <w:rsid w:val="000A4A25"/>
    <w:rsid w:val="000C0CC9"/>
    <w:rsid w:val="000C369E"/>
    <w:rsid w:val="000F016D"/>
    <w:rsid w:val="000F7B66"/>
    <w:rsid w:val="00107FCB"/>
    <w:rsid w:val="001119BC"/>
    <w:rsid w:val="00111D68"/>
    <w:rsid w:val="00114468"/>
    <w:rsid w:val="001147D9"/>
    <w:rsid w:val="00121051"/>
    <w:rsid w:val="001212EF"/>
    <w:rsid w:val="00121A94"/>
    <w:rsid w:val="00131ACA"/>
    <w:rsid w:val="0013617B"/>
    <w:rsid w:val="0014765C"/>
    <w:rsid w:val="001519B1"/>
    <w:rsid w:val="001661D5"/>
    <w:rsid w:val="00174BEC"/>
    <w:rsid w:val="001926EC"/>
    <w:rsid w:val="001A4ACF"/>
    <w:rsid w:val="001A795A"/>
    <w:rsid w:val="001B5928"/>
    <w:rsid w:val="001B5991"/>
    <w:rsid w:val="001C2C7A"/>
    <w:rsid w:val="001D0C3F"/>
    <w:rsid w:val="001D0E80"/>
    <w:rsid w:val="001E0AAF"/>
    <w:rsid w:val="002163CE"/>
    <w:rsid w:val="00223419"/>
    <w:rsid w:val="00230C95"/>
    <w:rsid w:val="00233012"/>
    <w:rsid w:val="0024018A"/>
    <w:rsid w:val="00244023"/>
    <w:rsid w:val="00254C40"/>
    <w:rsid w:val="00256512"/>
    <w:rsid w:val="00281A84"/>
    <w:rsid w:val="0028602E"/>
    <w:rsid w:val="002908E5"/>
    <w:rsid w:val="002C0144"/>
    <w:rsid w:val="002C0E35"/>
    <w:rsid w:val="002D2229"/>
    <w:rsid w:val="002D2BC0"/>
    <w:rsid w:val="002E1965"/>
    <w:rsid w:val="002F357B"/>
    <w:rsid w:val="002F6AC5"/>
    <w:rsid w:val="002F724F"/>
    <w:rsid w:val="00307616"/>
    <w:rsid w:val="00314D64"/>
    <w:rsid w:val="003154FB"/>
    <w:rsid w:val="00316D47"/>
    <w:rsid w:val="00320F26"/>
    <w:rsid w:val="0033266F"/>
    <w:rsid w:val="00334F7D"/>
    <w:rsid w:val="00342422"/>
    <w:rsid w:val="00357560"/>
    <w:rsid w:val="00365C70"/>
    <w:rsid w:val="00374128"/>
    <w:rsid w:val="00381595"/>
    <w:rsid w:val="003816A8"/>
    <w:rsid w:val="003832FB"/>
    <w:rsid w:val="00392C6E"/>
    <w:rsid w:val="0039635F"/>
    <w:rsid w:val="003A05C7"/>
    <w:rsid w:val="003A26F2"/>
    <w:rsid w:val="003A5685"/>
    <w:rsid w:val="003D5DF3"/>
    <w:rsid w:val="003D7FE8"/>
    <w:rsid w:val="003E4997"/>
    <w:rsid w:val="003E4CB0"/>
    <w:rsid w:val="003E59B4"/>
    <w:rsid w:val="003F7227"/>
    <w:rsid w:val="003F7B5A"/>
    <w:rsid w:val="00401635"/>
    <w:rsid w:val="0041436B"/>
    <w:rsid w:val="0045087B"/>
    <w:rsid w:val="004508F5"/>
    <w:rsid w:val="004523FC"/>
    <w:rsid w:val="00473695"/>
    <w:rsid w:val="004760E5"/>
    <w:rsid w:val="00481DA6"/>
    <w:rsid w:val="00490523"/>
    <w:rsid w:val="004A22EA"/>
    <w:rsid w:val="004A26F9"/>
    <w:rsid w:val="004A654B"/>
    <w:rsid w:val="004B467C"/>
    <w:rsid w:val="004B6B13"/>
    <w:rsid w:val="004B7A28"/>
    <w:rsid w:val="004C2C53"/>
    <w:rsid w:val="004E06A0"/>
    <w:rsid w:val="004E13F6"/>
    <w:rsid w:val="004E7B28"/>
    <w:rsid w:val="004F073F"/>
    <w:rsid w:val="004F0A46"/>
    <w:rsid w:val="0050138F"/>
    <w:rsid w:val="005403A1"/>
    <w:rsid w:val="00542BB2"/>
    <w:rsid w:val="00554753"/>
    <w:rsid w:val="005579ED"/>
    <w:rsid w:val="0056279B"/>
    <w:rsid w:val="00586BE1"/>
    <w:rsid w:val="005966ED"/>
    <w:rsid w:val="005B7918"/>
    <w:rsid w:val="005C3C7E"/>
    <w:rsid w:val="005D097D"/>
    <w:rsid w:val="005E2529"/>
    <w:rsid w:val="005E326D"/>
    <w:rsid w:val="006019DA"/>
    <w:rsid w:val="0060276B"/>
    <w:rsid w:val="006042DA"/>
    <w:rsid w:val="00623CB2"/>
    <w:rsid w:val="00634976"/>
    <w:rsid w:val="00646687"/>
    <w:rsid w:val="00647C10"/>
    <w:rsid w:val="00684DE7"/>
    <w:rsid w:val="00687937"/>
    <w:rsid w:val="00687F78"/>
    <w:rsid w:val="006A24B9"/>
    <w:rsid w:val="006A4648"/>
    <w:rsid w:val="006A644F"/>
    <w:rsid w:val="006C287B"/>
    <w:rsid w:val="006C5F74"/>
    <w:rsid w:val="006E3A60"/>
    <w:rsid w:val="006F146C"/>
    <w:rsid w:val="00704925"/>
    <w:rsid w:val="00706A80"/>
    <w:rsid w:val="00710800"/>
    <w:rsid w:val="0071674D"/>
    <w:rsid w:val="00732767"/>
    <w:rsid w:val="007369C0"/>
    <w:rsid w:val="00745B8D"/>
    <w:rsid w:val="007477A8"/>
    <w:rsid w:val="00751FCD"/>
    <w:rsid w:val="007568CC"/>
    <w:rsid w:val="00762441"/>
    <w:rsid w:val="007646D5"/>
    <w:rsid w:val="007728D7"/>
    <w:rsid w:val="00785710"/>
    <w:rsid w:val="007A0299"/>
    <w:rsid w:val="007A2D8D"/>
    <w:rsid w:val="007A432B"/>
    <w:rsid w:val="007B3F10"/>
    <w:rsid w:val="007B6055"/>
    <w:rsid w:val="007C2665"/>
    <w:rsid w:val="007D1A8C"/>
    <w:rsid w:val="007E6960"/>
    <w:rsid w:val="007F0433"/>
    <w:rsid w:val="007F2889"/>
    <w:rsid w:val="00821EE0"/>
    <w:rsid w:val="008250F6"/>
    <w:rsid w:val="00825661"/>
    <w:rsid w:val="00826E88"/>
    <w:rsid w:val="00830588"/>
    <w:rsid w:val="00830B98"/>
    <w:rsid w:val="008433F8"/>
    <w:rsid w:val="00847866"/>
    <w:rsid w:val="00852300"/>
    <w:rsid w:val="00854F67"/>
    <w:rsid w:val="00854F96"/>
    <w:rsid w:val="00861230"/>
    <w:rsid w:val="00861935"/>
    <w:rsid w:val="00863FAB"/>
    <w:rsid w:val="00870A4D"/>
    <w:rsid w:val="00886F07"/>
    <w:rsid w:val="008B1C0E"/>
    <w:rsid w:val="008B7BB1"/>
    <w:rsid w:val="008C5634"/>
    <w:rsid w:val="008C6815"/>
    <w:rsid w:val="008D1F71"/>
    <w:rsid w:val="008E2005"/>
    <w:rsid w:val="00935171"/>
    <w:rsid w:val="0093770C"/>
    <w:rsid w:val="0094417F"/>
    <w:rsid w:val="00947650"/>
    <w:rsid w:val="00956C14"/>
    <w:rsid w:val="00957BD7"/>
    <w:rsid w:val="00964C84"/>
    <w:rsid w:val="0096694E"/>
    <w:rsid w:val="00974712"/>
    <w:rsid w:val="0098501A"/>
    <w:rsid w:val="009906F9"/>
    <w:rsid w:val="00995245"/>
    <w:rsid w:val="009B54D9"/>
    <w:rsid w:val="009B5A3D"/>
    <w:rsid w:val="009C0084"/>
    <w:rsid w:val="009E261E"/>
    <w:rsid w:val="009E585C"/>
    <w:rsid w:val="009E5E93"/>
    <w:rsid w:val="009F19B7"/>
    <w:rsid w:val="009F2059"/>
    <w:rsid w:val="009F5B44"/>
    <w:rsid w:val="009F6655"/>
    <w:rsid w:val="00A0413D"/>
    <w:rsid w:val="00A149EA"/>
    <w:rsid w:val="00A15127"/>
    <w:rsid w:val="00A257DF"/>
    <w:rsid w:val="00A31E60"/>
    <w:rsid w:val="00A3335A"/>
    <w:rsid w:val="00A338B3"/>
    <w:rsid w:val="00A35B37"/>
    <w:rsid w:val="00A35BC6"/>
    <w:rsid w:val="00A452DD"/>
    <w:rsid w:val="00A509E6"/>
    <w:rsid w:val="00A637D7"/>
    <w:rsid w:val="00A63BD8"/>
    <w:rsid w:val="00A710B4"/>
    <w:rsid w:val="00A81967"/>
    <w:rsid w:val="00A82975"/>
    <w:rsid w:val="00A90116"/>
    <w:rsid w:val="00A97AAB"/>
    <w:rsid w:val="00AA7312"/>
    <w:rsid w:val="00AC0DF0"/>
    <w:rsid w:val="00AC326F"/>
    <w:rsid w:val="00AE4B5A"/>
    <w:rsid w:val="00AE603C"/>
    <w:rsid w:val="00B008B6"/>
    <w:rsid w:val="00B1688A"/>
    <w:rsid w:val="00B2546F"/>
    <w:rsid w:val="00B2732C"/>
    <w:rsid w:val="00B310FF"/>
    <w:rsid w:val="00B52C16"/>
    <w:rsid w:val="00B56F04"/>
    <w:rsid w:val="00B70F50"/>
    <w:rsid w:val="00B7394B"/>
    <w:rsid w:val="00B73EB4"/>
    <w:rsid w:val="00B75469"/>
    <w:rsid w:val="00B85E1F"/>
    <w:rsid w:val="00BA3F22"/>
    <w:rsid w:val="00BA78F5"/>
    <w:rsid w:val="00BB26C8"/>
    <w:rsid w:val="00BB49AD"/>
    <w:rsid w:val="00BC5863"/>
    <w:rsid w:val="00BD2226"/>
    <w:rsid w:val="00BE4F00"/>
    <w:rsid w:val="00BF7112"/>
    <w:rsid w:val="00C073F2"/>
    <w:rsid w:val="00C347B3"/>
    <w:rsid w:val="00C41348"/>
    <w:rsid w:val="00C439C4"/>
    <w:rsid w:val="00C44F3F"/>
    <w:rsid w:val="00C53FE8"/>
    <w:rsid w:val="00C5531D"/>
    <w:rsid w:val="00C71CD8"/>
    <w:rsid w:val="00C747ED"/>
    <w:rsid w:val="00C748D4"/>
    <w:rsid w:val="00C760F9"/>
    <w:rsid w:val="00C77367"/>
    <w:rsid w:val="00C81414"/>
    <w:rsid w:val="00C954EB"/>
    <w:rsid w:val="00CA448C"/>
    <w:rsid w:val="00CC0B8B"/>
    <w:rsid w:val="00CD0105"/>
    <w:rsid w:val="00CD4EDB"/>
    <w:rsid w:val="00CE2F3D"/>
    <w:rsid w:val="00CF1DC9"/>
    <w:rsid w:val="00CF5AD6"/>
    <w:rsid w:val="00CF5DBF"/>
    <w:rsid w:val="00CF78BD"/>
    <w:rsid w:val="00D257AE"/>
    <w:rsid w:val="00D27913"/>
    <w:rsid w:val="00D303CA"/>
    <w:rsid w:val="00D33034"/>
    <w:rsid w:val="00D44DAE"/>
    <w:rsid w:val="00D62C36"/>
    <w:rsid w:val="00D77EC6"/>
    <w:rsid w:val="00D844AA"/>
    <w:rsid w:val="00D857D9"/>
    <w:rsid w:val="00D87DE5"/>
    <w:rsid w:val="00DA7A59"/>
    <w:rsid w:val="00DC40B5"/>
    <w:rsid w:val="00DC4AE6"/>
    <w:rsid w:val="00DD327E"/>
    <w:rsid w:val="00DD6BB3"/>
    <w:rsid w:val="00E01513"/>
    <w:rsid w:val="00E05681"/>
    <w:rsid w:val="00E06A04"/>
    <w:rsid w:val="00E1693C"/>
    <w:rsid w:val="00E319B0"/>
    <w:rsid w:val="00E35556"/>
    <w:rsid w:val="00E423A4"/>
    <w:rsid w:val="00E57393"/>
    <w:rsid w:val="00E606A9"/>
    <w:rsid w:val="00E66C36"/>
    <w:rsid w:val="00E77623"/>
    <w:rsid w:val="00E815F7"/>
    <w:rsid w:val="00E82897"/>
    <w:rsid w:val="00E93B6B"/>
    <w:rsid w:val="00E96D6E"/>
    <w:rsid w:val="00EA2345"/>
    <w:rsid w:val="00EA52FF"/>
    <w:rsid w:val="00EA58D9"/>
    <w:rsid w:val="00EB4524"/>
    <w:rsid w:val="00EC4917"/>
    <w:rsid w:val="00EC622E"/>
    <w:rsid w:val="00EC6D9D"/>
    <w:rsid w:val="00ED7167"/>
    <w:rsid w:val="00EE37FE"/>
    <w:rsid w:val="00EF094C"/>
    <w:rsid w:val="00EF40A0"/>
    <w:rsid w:val="00F0146C"/>
    <w:rsid w:val="00F10DA1"/>
    <w:rsid w:val="00F1396F"/>
    <w:rsid w:val="00F22784"/>
    <w:rsid w:val="00F366CE"/>
    <w:rsid w:val="00F37C4F"/>
    <w:rsid w:val="00F704A1"/>
    <w:rsid w:val="00F76072"/>
    <w:rsid w:val="00F76CA3"/>
    <w:rsid w:val="00F858D1"/>
    <w:rsid w:val="00F924FD"/>
    <w:rsid w:val="00F9297A"/>
    <w:rsid w:val="00F960E1"/>
    <w:rsid w:val="00F96E9D"/>
    <w:rsid w:val="00F97BA0"/>
    <w:rsid w:val="00FB2E61"/>
    <w:rsid w:val="00FB46CC"/>
    <w:rsid w:val="00FB582A"/>
    <w:rsid w:val="00FC3426"/>
    <w:rsid w:val="00FC5376"/>
    <w:rsid w:val="00FF1D7B"/>
    <w:rsid w:val="00FF447B"/>
    <w:rsid w:val="00FF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AC4AA6"/>
  <w15:docId w15:val="{8576C4BA-8B81-462E-90F2-111FDD7C0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F094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25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257DF"/>
  </w:style>
  <w:style w:type="paragraph" w:styleId="Stopka">
    <w:name w:val="footer"/>
    <w:basedOn w:val="Normalny"/>
    <w:link w:val="StopkaZnak"/>
    <w:uiPriority w:val="99"/>
    <w:unhideWhenUsed/>
    <w:rsid w:val="00A25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257DF"/>
  </w:style>
  <w:style w:type="table" w:styleId="Tabela-Siatka">
    <w:name w:val="Table Grid"/>
    <w:basedOn w:val="Standardowy"/>
    <w:uiPriority w:val="39"/>
    <w:rsid w:val="00A257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A257DF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A257D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6C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6C36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E603C"/>
    <w:rPr>
      <w:color w:val="808080"/>
      <w:shd w:val="clear" w:color="auto" w:fill="E6E6E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A448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A448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A448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A448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A448C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24018A"/>
    <w:pPr>
      <w:ind w:left="720"/>
      <w:contextualSpacing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111D68"/>
    <w:rPr>
      <w:color w:val="808080"/>
      <w:shd w:val="clear" w:color="auto" w:fill="E6E6E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138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138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0138F"/>
    <w:rPr>
      <w:vertAlign w:val="superscript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E96D6E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34F7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C073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4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k.komsta@greatminds.pl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k.debniak@greatminds.p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93ED52B3BFD5A49B193980B4FA2B6A7" ma:contentTypeVersion="11" ma:contentTypeDescription="Utwórz nowy dokument." ma:contentTypeScope="" ma:versionID="9ea667f7d3438b74891c94fdaacd82a4">
  <xsd:schema xmlns:xsd="http://www.w3.org/2001/XMLSchema" xmlns:xs="http://www.w3.org/2001/XMLSchema" xmlns:p="http://schemas.microsoft.com/office/2006/metadata/properties" xmlns:ns2="c40c10be-0bfd-48bb-8435-49079a5e8b65" targetNamespace="http://schemas.microsoft.com/office/2006/metadata/properties" ma:root="true" ma:fieldsID="4d1be9f62d66eeeba32431919388dd6b" ns2:_="">
    <xsd:import namespace="c40c10be-0bfd-48bb-8435-49079a5e8b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0c10be-0bfd-48bb-8435-49079a5e8b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0F8491A-3589-4524-81D4-7F150EA3A4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0c10be-0bfd-48bb-8435-49079a5e8b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3BAE5B-1A3B-4E02-9D71-24B74745EE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C8DEEC-45AA-4627-94B3-C72B5B96F89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489A957-6D56-460B-98F3-97E1E8B584C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525</Words>
  <Characters>3156</Characters>
  <Application>Microsoft Office Word</Application>
  <DocSecurity>0</DocSecurity>
  <Lines>26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Wawel S.A.</Company>
  <LinksUpToDate>false</LinksUpToDate>
  <CharactersWithSpaces>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Katarzyna Hoszowska</dc:creator>
  <cp:lastModifiedBy>Kamila Dębniak</cp:lastModifiedBy>
  <cp:revision>3</cp:revision>
  <cp:lastPrinted>2017-10-02T08:07:00Z</cp:lastPrinted>
  <dcterms:created xsi:type="dcterms:W3CDTF">2021-11-23T14:14:00Z</dcterms:created>
  <dcterms:modified xsi:type="dcterms:W3CDTF">2021-11-23T14:18:00Z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0x010100493ED52B3BFD5A49B193980B4FA2B6A7</vt:lpwstr>
  </property>
</Properties>
</file>